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BD" w:rsidRPr="00310DEC" w:rsidRDefault="008A3ABD" w:rsidP="008A3ABD">
      <w:pPr>
        <w:spacing w:after="6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Table </w:t>
      </w:r>
      <w:r w:rsidRPr="00F469AF">
        <w:rPr>
          <w:b/>
          <w:bCs/>
          <w:lang w:val="sr-Cyrl-CS"/>
        </w:rPr>
        <w:t xml:space="preserve">5.1 </w:t>
      </w:r>
      <w:r w:rsidR="00745138" w:rsidRPr="00745138">
        <w:rPr>
          <w:bCs/>
          <w:lang w:val="sr-Cyrl-CS"/>
        </w:rPr>
        <w:t xml:space="preserve">Course </w:t>
      </w:r>
      <w:r w:rsidR="00745138">
        <w:rPr>
          <w:bCs/>
          <w:lang w:val="sr-Cyrl-CS"/>
        </w:rPr>
        <w:t>s</w:t>
      </w:r>
      <w:r w:rsidRPr="001E7DBB">
        <w:rPr>
          <w:bCs/>
          <w:lang w:val="sr-Cyrl-CS"/>
        </w:rPr>
        <w:t>pecification in program of PhD studies</w:t>
      </w:r>
      <w:r>
        <w:rPr>
          <w:b/>
          <w:bCs/>
          <w:lang w:val="sr-Cyrl-CS"/>
        </w:rPr>
        <w:t xml:space="preserve"> </w:t>
      </w:r>
    </w:p>
    <w:p w:rsidR="005B7B6A" w:rsidRDefault="005B7B6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52"/>
        <w:gridCol w:w="3776"/>
      </w:tblGrid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1518D0" w:rsidRDefault="00745138" w:rsidP="00E07E97">
            <w:pPr>
              <w:spacing w:line="270" w:lineRule="atLeast"/>
              <w:ind w:left="45"/>
              <w:textAlignment w:val="baseline"/>
            </w:pPr>
            <w:r w:rsidRPr="00745138">
              <w:rPr>
                <w:b/>
                <w:bCs/>
                <w:lang w:val="sr-Cyrl-CS"/>
              </w:rPr>
              <w:t>Course</w:t>
            </w:r>
            <w:r>
              <w:rPr>
                <w:b/>
                <w:bCs/>
                <w:lang w:val="sr-Cyrl-CS"/>
              </w:rPr>
              <w:t xml:space="preserve"> title</w:t>
            </w:r>
            <w:r w:rsidR="005B7B6A" w:rsidRPr="00F469AF">
              <w:rPr>
                <w:b/>
                <w:bCs/>
                <w:lang w:val="sr-Cyrl-CS"/>
              </w:rPr>
              <w:t xml:space="preserve">: </w:t>
            </w:r>
            <w:r w:rsidR="001518D0" w:rsidRPr="001518D0">
              <w:rPr>
                <w:b/>
                <w:bCs/>
                <w:lang w:val="sr-Cyrl-CS"/>
              </w:rPr>
              <w:t>T</w:t>
            </w:r>
            <w:r w:rsidR="001518D0" w:rsidRPr="001518D0">
              <w:rPr>
                <w:b/>
                <w:bCs/>
              </w:rPr>
              <w:t>he prefrontal cortex</w:t>
            </w:r>
            <w:r w:rsidR="001518D0">
              <w:rPr>
                <w:b/>
                <w:bCs/>
              </w:rPr>
              <w:t xml:space="preserve"> </w:t>
            </w:r>
            <w:r w:rsidR="00F61E3F">
              <w:rPr>
                <w:bCs/>
              </w:rPr>
              <w:t>executi</w:t>
            </w:r>
            <w:r w:rsidR="002B0748" w:rsidRPr="002B0748">
              <w:rPr>
                <w:bCs/>
              </w:rPr>
              <w:t>ve , emotioana</w:t>
            </w:r>
            <w:r w:rsidR="002B0748">
              <w:rPr>
                <w:bCs/>
              </w:rPr>
              <w:t>l</w:t>
            </w:r>
            <w:r w:rsidR="002B0748" w:rsidRPr="002B0748">
              <w:rPr>
                <w:bCs/>
              </w:rPr>
              <w:t xml:space="preserve"> and social brain</w:t>
            </w:r>
          </w:p>
        </w:tc>
      </w:tr>
      <w:tr w:rsidR="005B7B6A" w:rsidRPr="00F469AF" w:rsidTr="007D0C5C">
        <w:trPr>
          <w:trHeight w:val="480"/>
          <w:jc w:val="center"/>
        </w:trPr>
        <w:tc>
          <w:tcPr>
            <w:tcW w:w="9468" w:type="dxa"/>
            <w:gridSpan w:val="3"/>
          </w:tcPr>
          <w:p w:rsidR="005B7B6A" w:rsidRPr="001518D0" w:rsidRDefault="008A3ABD" w:rsidP="00825C07">
            <w:pPr>
              <w:jc w:val="both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Teacher or teachers</w:t>
            </w:r>
            <w:r w:rsidRPr="00645452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Cyrl-CS"/>
              </w:rPr>
              <w:t xml:space="preserve"> </w:t>
            </w:r>
            <w:r w:rsidR="001518D0" w:rsidRPr="001518D0">
              <w:rPr>
                <w:bCs/>
              </w:rPr>
              <w:t>prof dr Elka Stefanova</w:t>
            </w:r>
            <w:r w:rsidR="001518D0">
              <w:rPr>
                <w:bCs/>
              </w:rPr>
              <w:t xml:space="preserve">, </w:t>
            </w:r>
            <w:r w:rsidR="0098281E">
              <w:rPr>
                <w:bCs/>
              </w:rPr>
              <w:t>p</w:t>
            </w:r>
            <w:r w:rsidR="001518D0">
              <w:rPr>
                <w:bCs/>
              </w:rPr>
              <w:t>rof dr Nataša Dragašević, prof dr Aleksand</w:t>
            </w:r>
            <w:r w:rsidR="0098281E">
              <w:rPr>
                <w:bCs/>
              </w:rPr>
              <w:t>ar</w:t>
            </w:r>
            <w:r w:rsidR="001518D0">
              <w:rPr>
                <w:bCs/>
              </w:rPr>
              <w:t xml:space="preserve"> Maliković, </w:t>
            </w:r>
            <w:r w:rsidR="008C7690">
              <w:rPr>
                <w:bCs/>
              </w:rPr>
              <w:t>prof</w:t>
            </w:r>
            <w:r w:rsidR="00825C07">
              <w:rPr>
                <w:bCs/>
              </w:rPr>
              <w:t xml:space="preserve"> dr Igor Pantić, </w:t>
            </w:r>
            <w:r w:rsidR="0098281E">
              <w:rPr>
                <w:bCs/>
              </w:rPr>
              <w:t>doc dr Aleksandra Kačar</w:t>
            </w:r>
            <w:r w:rsidR="00825C07">
              <w:rPr>
                <w:bCs/>
              </w:rPr>
              <w:t>, ass dr Tanja Stojković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D4250E" w:rsidRDefault="00745138" w:rsidP="00C87DA2">
            <w:pPr>
              <w:jc w:val="both"/>
              <w:rPr>
                <w:lang w:val="en-US"/>
              </w:rPr>
            </w:pPr>
            <w:r w:rsidRPr="00745138">
              <w:rPr>
                <w:b/>
                <w:bCs/>
                <w:lang w:val="sr-Cyrl-CS"/>
              </w:rPr>
              <w:t>Course</w:t>
            </w:r>
            <w:r>
              <w:rPr>
                <w:b/>
                <w:bCs/>
                <w:lang w:val="sr-Cyrl-CS"/>
              </w:rPr>
              <w:t xml:space="preserve"> status</w:t>
            </w:r>
            <w:r w:rsidRPr="00645452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Pr="00645452">
              <w:rPr>
                <w:rFonts w:eastAsia="Times New Roman"/>
                <w:b/>
                <w:bCs/>
                <w:color w:val="1D1D1F"/>
                <w:lang w:val="sr-Cyrl-CS"/>
              </w:rPr>
              <w:t xml:space="preserve"> </w:t>
            </w:r>
            <w:r w:rsidR="001518D0">
              <w:rPr>
                <w:rFonts w:eastAsia="Times New Roman"/>
                <w:b/>
                <w:bCs/>
                <w:color w:val="1D1D1F"/>
                <w:lang w:val="en-US"/>
              </w:rPr>
              <w:t>ELECTIVE-COGNITIVE N</w:t>
            </w:r>
            <w:r w:rsidR="002332A1">
              <w:rPr>
                <w:rFonts w:eastAsia="Times New Roman"/>
                <w:b/>
                <w:bCs/>
                <w:color w:val="1D1D1F"/>
                <w:lang w:val="en-US"/>
              </w:rPr>
              <w:t>E</w:t>
            </w:r>
            <w:r w:rsidR="001518D0">
              <w:rPr>
                <w:rFonts w:eastAsia="Times New Roman"/>
                <w:b/>
                <w:bCs/>
                <w:color w:val="1D1D1F"/>
                <w:lang w:val="en-US"/>
              </w:rPr>
              <w:t>UROSCIENCE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645452" w:rsidRDefault="00745138" w:rsidP="00615390">
            <w:pPr>
              <w:jc w:val="both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Number of ESPB</w:t>
            </w:r>
            <w:r w:rsidRPr="00645452">
              <w:rPr>
                <w:b/>
                <w:bCs/>
                <w:lang w:val="sr-Cyrl-CS"/>
              </w:rPr>
              <w:t>:</w:t>
            </w:r>
            <w:r w:rsidRPr="00645452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="001518D0">
              <w:rPr>
                <w:rFonts w:eastAsia="Times New Roman"/>
                <w:b/>
                <w:bCs/>
                <w:color w:val="1D1D1F"/>
              </w:rPr>
              <w:t>5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F55FC9" w:rsidRDefault="00745138" w:rsidP="00C87DA2">
            <w:pPr>
              <w:jc w:val="both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Cond</w:t>
            </w:r>
            <w:r w:rsidR="001518D0">
              <w:rPr>
                <w:b/>
                <w:bCs/>
              </w:rPr>
              <w:t>i</w:t>
            </w:r>
            <w:r>
              <w:rPr>
                <w:b/>
                <w:bCs/>
                <w:lang w:val="sr-Cyrl-CS"/>
              </w:rPr>
              <w:t>tion</w:t>
            </w:r>
            <w:r w:rsidRPr="00645452">
              <w:rPr>
                <w:b/>
                <w:bCs/>
                <w:lang w:val="sr-Cyrl-CS"/>
              </w:rPr>
              <w:t>:</w:t>
            </w:r>
            <w:r>
              <w:rPr>
                <w:rFonts w:eastAsia="Times New Roman"/>
                <w:color w:val="1D1D1F"/>
              </w:rPr>
              <w:t xml:space="preserve"> </w:t>
            </w:r>
            <w:r w:rsidR="001518D0" w:rsidRPr="00E23513">
              <w:rPr>
                <w:rFonts w:eastAsia="Times New Roman"/>
                <w:color w:val="000000" w:themeColor="text1"/>
              </w:rPr>
              <w:t>enrolled in 3 rd semeseter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745138" w:rsidRDefault="00745138" w:rsidP="00745138">
            <w:pPr>
              <w:jc w:val="both"/>
              <w:rPr>
                <w:b/>
                <w:bCs/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>Course objective</w:t>
            </w:r>
          </w:p>
          <w:p w:rsidR="005B7B6A" w:rsidRPr="00004DB4" w:rsidRDefault="00004DB4" w:rsidP="00004DB4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color w:val="202124"/>
                <w:sz w:val="27"/>
                <w:szCs w:val="27"/>
                <w:lang w:val="en-US" w:eastAsia="en-US"/>
              </w:rPr>
            </w:pPr>
            <w:r>
              <w:rPr>
                <w:rStyle w:val="hgkelc"/>
                <w:color w:val="202124"/>
              </w:rPr>
              <w:t>To study t</w:t>
            </w:r>
            <w:r w:rsidRPr="00004DB4">
              <w:rPr>
                <w:rStyle w:val="hgkelc"/>
                <w:color w:val="202124"/>
              </w:rPr>
              <w:t xml:space="preserve">he prefrontal cortex (PFC) </w:t>
            </w:r>
            <w:r>
              <w:rPr>
                <w:rStyle w:val="hgkelc"/>
                <w:color w:val="202124"/>
              </w:rPr>
              <w:t xml:space="preserve">as a </w:t>
            </w:r>
            <w:r w:rsidRPr="00004DB4">
              <w:rPr>
                <w:rStyle w:val="hgkelc"/>
                <w:color w:val="202124"/>
              </w:rPr>
              <w:t xml:space="preserve">a central </w:t>
            </w:r>
            <w:r w:rsidRPr="00825C07">
              <w:rPr>
                <w:rStyle w:val="hgkelc"/>
                <w:color w:val="202124"/>
              </w:rPr>
              <w:t>role in </w:t>
            </w:r>
            <w:r w:rsidRPr="00825C07">
              <w:rPr>
                <w:rStyle w:val="hgkelc"/>
                <w:bCs/>
                <w:color w:val="202124"/>
              </w:rPr>
              <w:t>cognitive control functions</w:t>
            </w:r>
            <w:r w:rsidRPr="00825C07">
              <w:rPr>
                <w:rStyle w:val="hgkelc"/>
                <w:color w:val="202124"/>
              </w:rPr>
              <w:t>,</w:t>
            </w:r>
            <w:r w:rsidRPr="00004DB4">
              <w:rPr>
                <w:rStyle w:val="hgkelc"/>
                <w:color w:val="202124"/>
              </w:rPr>
              <w:t xml:space="preserve"> and </w:t>
            </w:r>
            <w:r w:rsidR="002332A1">
              <w:rPr>
                <w:rStyle w:val="hgkelc"/>
                <w:color w:val="202124"/>
              </w:rPr>
              <w:t xml:space="preserve">the role of </w:t>
            </w:r>
            <w:r w:rsidRPr="00004DB4">
              <w:rPr>
                <w:rStyle w:val="hgkelc"/>
                <w:color w:val="202124"/>
              </w:rPr>
              <w:t xml:space="preserve">dopamine in the PFC </w:t>
            </w:r>
            <w:r w:rsidR="002332A1">
              <w:rPr>
                <w:rStyle w:val="hgkelc"/>
                <w:color w:val="202124"/>
              </w:rPr>
              <w:t xml:space="preserve">that </w:t>
            </w:r>
            <w:r w:rsidRPr="00004DB4">
              <w:rPr>
                <w:rStyle w:val="hgkelc"/>
                <w:color w:val="202124"/>
              </w:rPr>
              <w:t>modulates cognitive control, thereby influencing attention, impulse inhibition, prospective memory, and cognitive flexibility.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5B7B6A" w:rsidRPr="00551EFD" w:rsidRDefault="00745138" w:rsidP="00004DB4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004DB4">
              <w:rPr>
                <w:b/>
                <w:bCs/>
                <w:lang w:val="sr-Cyrl-CS"/>
              </w:rPr>
              <w:t>Outcome</w:t>
            </w:r>
            <w:r w:rsidR="00004DB4">
              <w:rPr>
                <w:b/>
                <w:bCs/>
              </w:rPr>
              <w:t xml:space="preserve"> </w:t>
            </w:r>
            <w:r w:rsidR="00004DB4" w:rsidRPr="00004DB4">
              <w:rPr>
                <w:bCs/>
              </w:rPr>
              <w:t>to posess the knowledge</w:t>
            </w:r>
            <w:r w:rsidR="00551EFD">
              <w:rPr>
                <w:bCs/>
              </w:rPr>
              <w:t xml:space="preserve"> about </w:t>
            </w:r>
            <w:r w:rsidR="00004DB4">
              <w:rPr>
                <w:color w:val="2E2E2E"/>
              </w:rPr>
              <w:t>t</w:t>
            </w:r>
            <w:r w:rsidR="00004DB4" w:rsidRPr="00004DB4">
              <w:rPr>
                <w:color w:val="2E2E2E"/>
              </w:rPr>
              <w:t>he </w:t>
            </w:r>
            <w:r w:rsidR="00004DB4" w:rsidRPr="00004DB4">
              <w:rPr>
                <w:rStyle w:val="topic-highlight"/>
                <w:color w:val="2E2E2E"/>
              </w:rPr>
              <w:t>prefrontal cortex</w:t>
            </w:r>
            <w:r w:rsidR="00004DB4" w:rsidRPr="00004DB4">
              <w:rPr>
                <w:color w:val="2E2E2E"/>
              </w:rPr>
              <w:t> performs functions of cognitive control, and is prominently</w:t>
            </w:r>
            <w:r w:rsidR="00551EFD">
              <w:rPr>
                <w:color w:val="2E2E2E"/>
              </w:rPr>
              <w:t xml:space="preserve">, </w:t>
            </w:r>
            <w:r w:rsidR="00004DB4" w:rsidRPr="00004DB4">
              <w:rPr>
                <w:color w:val="2E2E2E"/>
              </w:rPr>
              <w:t xml:space="preserve"> though not exclusively involved in working memory organization via central executive processes</w:t>
            </w:r>
            <w:r w:rsidR="00004DB4">
              <w:rPr>
                <w:color w:val="2E2E2E"/>
              </w:rPr>
              <w:t xml:space="preserve">, in </w:t>
            </w:r>
            <w:r w:rsidR="00004DB4" w:rsidRPr="00004DB4">
              <w:rPr>
                <w:color w:val="2E2E2E"/>
              </w:rPr>
              <w:t>the organization of material prior to encoding, as well as the verification, monitoring, and evaluation of representations that have been retrieved from long-term memory</w:t>
            </w:r>
            <w:r w:rsidR="00551EFD">
              <w:rPr>
                <w:color w:val="2E2E2E"/>
              </w:rPr>
              <w:t xml:space="preserve">. To know </w:t>
            </w:r>
            <w:r w:rsidR="00004DB4">
              <w:rPr>
                <w:color w:val="2E2E2E"/>
              </w:rPr>
              <w:t xml:space="preserve">that subject with </w:t>
            </w:r>
            <w:r w:rsidR="00004DB4" w:rsidRPr="00004DB4">
              <w:rPr>
                <w:color w:val="2E2E2E"/>
              </w:rPr>
              <w:t>damage to prefrontal regions</w:t>
            </w:r>
            <w:r w:rsidR="00551EFD">
              <w:rPr>
                <w:color w:val="2E2E2E"/>
              </w:rPr>
              <w:t xml:space="preserve"> could</w:t>
            </w:r>
            <w:r w:rsidR="00004DB4" w:rsidRPr="00004DB4">
              <w:rPr>
                <w:color w:val="2E2E2E"/>
              </w:rPr>
              <w:t xml:space="preserve"> demonstrate </w:t>
            </w:r>
            <w:r w:rsidR="00551EFD">
              <w:rPr>
                <w:color w:val="2E2E2E"/>
              </w:rPr>
              <w:t>hypo or hyperfrontal behavior</w:t>
            </w:r>
            <w:r w:rsidR="00AE3F8D">
              <w:rPr>
                <w:color w:val="2E2E2E"/>
              </w:rPr>
              <w:t xml:space="preserve">al </w:t>
            </w:r>
            <w:r w:rsidR="00551EFD">
              <w:rPr>
                <w:color w:val="2E2E2E"/>
              </w:rPr>
              <w:t xml:space="preserve"> syndrome</w:t>
            </w:r>
            <w:r w:rsidR="00004DB4">
              <w:rPr>
                <w:color w:val="2E2E2E"/>
              </w:rPr>
              <w:t>.</w:t>
            </w:r>
          </w:p>
        </w:tc>
      </w:tr>
      <w:tr w:rsidR="005B7B6A" w:rsidRPr="00F469AF" w:rsidTr="00AE3F8D">
        <w:trPr>
          <w:trHeight w:val="227"/>
          <w:jc w:val="center"/>
        </w:trPr>
        <w:tc>
          <w:tcPr>
            <w:tcW w:w="9468" w:type="dxa"/>
            <w:gridSpan w:val="3"/>
            <w:shd w:val="clear" w:color="auto" w:fill="auto"/>
          </w:tcPr>
          <w:p w:rsidR="001518D0" w:rsidRDefault="00745138" w:rsidP="001518D0">
            <w:pPr>
              <w:jc w:val="both"/>
              <w:rPr>
                <w:b/>
                <w:bCs/>
                <w:lang w:val="sr-Cyrl-CS"/>
              </w:rPr>
            </w:pPr>
            <w:r w:rsidRPr="00745138">
              <w:rPr>
                <w:b/>
                <w:bCs/>
                <w:lang w:val="sr-Cyrl-CS"/>
              </w:rPr>
              <w:t>Course content</w:t>
            </w:r>
          </w:p>
          <w:p w:rsidR="0098281E" w:rsidRDefault="00C87DA2" w:rsidP="0098281E">
            <w:pPr>
              <w:jc w:val="both"/>
              <w:rPr>
                <w:bCs/>
              </w:rPr>
            </w:pPr>
            <w:r w:rsidRPr="00CA4ED8">
              <w:rPr>
                <w:bCs/>
                <w:lang w:val="sr-Cyrl-CS"/>
              </w:rPr>
              <w:t>Theoretical classes</w:t>
            </w:r>
            <w:r w:rsidR="00A54C2D">
              <w:rPr>
                <w:bCs/>
                <w:lang w:val="en-US"/>
              </w:rPr>
              <w:t>: 1) PFC and</w:t>
            </w:r>
            <w:r w:rsidR="00A54C2D">
              <w:rPr>
                <w:bCs/>
              </w:rPr>
              <w:t xml:space="preserve"> affect, emotion and social behaviour: a)apathy, b) depression, c ) euphoria, d) motion and emotion; e) theory of mind: empathy; f)social behavior; 2) PFC and  executive function: a) attention,interference</w:t>
            </w:r>
            <w:r w:rsidR="0098281E">
              <w:rPr>
                <w:bCs/>
              </w:rPr>
              <w:t xml:space="preserve"> control, b) memory, c) working memory,</w:t>
            </w:r>
            <w:r w:rsidR="00A54C2D">
              <w:rPr>
                <w:bCs/>
              </w:rPr>
              <w:t xml:space="preserve"> </w:t>
            </w:r>
            <w:r w:rsidR="0098281E">
              <w:rPr>
                <w:bCs/>
              </w:rPr>
              <w:t>d)</w:t>
            </w:r>
            <w:r w:rsidR="0098281E" w:rsidRPr="0098281E">
              <w:rPr>
                <w:bCs/>
              </w:rPr>
              <w:t xml:space="preserve"> </w:t>
            </w:r>
            <w:r w:rsidR="0098281E">
              <w:rPr>
                <w:bCs/>
              </w:rPr>
              <w:t>p</w:t>
            </w:r>
            <w:r w:rsidR="0098281E" w:rsidRPr="0098281E">
              <w:rPr>
                <w:bCs/>
              </w:rPr>
              <w:t>lanning</w:t>
            </w:r>
            <w:r w:rsidR="0098281E">
              <w:rPr>
                <w:bCs/>
              </w:rPr>
              <w:t>, e)</w:t>
            </w:r>
            <w:r w:rsidR="0098281E" w:rsidRPr="0098281E">
              <w:rPr>
                <w:bCs/>
              </w:rPr>
              <w:t xml:space="preserve"> </w:t>
            </w:r>
            <w:r w:rsidR="0098281E">
              <w:rPr>
                <w:bCs/>
              </w:rPr>
              <w:t>t</w:t>
            </w:r>
            <w:r w:rsidR="0098281E" w:rsidRPr="0098281E">
              <w:rPr>
                <w:bCs/>
              </w:rPr>
              <w:t xml:space="preserve">emporal </w:t>
            </w:r>
            <w:r w:rsidR="0098281E">
              <w:rPr>
                <w:bCs/>
              </w:rPr>
              <w:t>i</w:t>
            </w:r>
            <w:r w:rsidR="0098281E" w:rsidRPr="0098281E">
              <w:rPr>
                <w:bCs/>
              </w:rPr>
              <w:t>ntegration</w:t>
            </w:r>
            <w:r w:rsidR="0098281E">
              <w:rPr>
                <w:bCs/>
              </w:rPr>
              <w:t>, f)</w:t>
            </w:r>
            <w:r w:rsidR="0098281E" w:rsidRPr="0098281E">
              <w:rPr>
                <w:bCs/>
              </w:rPr>
              <w:t xml:space="preserve"> </w:t>
            </w:r>
            <w:r w:rsidR="0098281E">
              <w:rPr>
                <w:bCs/>
              </w:rPr>
              <w:t>d</w:t>
            </w:r>
            <w:r w:rsidR="0098281E" w:rsidRPr="0098281E">
              <w:rPr>
                <w:bCs/>
              </w:rPr>
              <w:t>ecision-making</w:t>
            </w:r>
            <w:r w:rsidR="0098281E">
              <w:rPr>
                <w:bCs/>
              </w:rPr>
              <w:t>, g)</w:t>
            </w:r>
            <w:r w:rsidR="0098281E" w:rsidRPr="0098281E">
              <w:rPr>
                <w:bCs/>
              </w:rPr>
              <w:t xml:space="preserve"> </w:t>
            </w:r>
            <w:r w:rsidR="0098281E">
              <w:rPr>
                <w:bCs/>
              </w:rPr>
              <w:t>m</w:t>
            </w:r>
            <w:r w:rsidR="0098281E" w:rsidRPr="0098281E">
              <w:rPr>
                <w:bCs/>
              </w:rPr>
              <w:t>onitoring</w:t>
            </w:r>
            <w:r w:rsidR="0098281E">
              <w:rPr>
                <w:bCs/>
              </w:rPr>
              <w:t>, h)</w:t>
            </w:r>
            <w:r w:rsidR="0098281E" w:rsidRPr="0098281E">
              <w:rPr>
                <w:bCs/>
              </w:rPr>
              <w:t xml:space="preserve"> </w:t>
            </w:r>
            <w:r w:rsidR="0098281E">
              <w:rPr>
                <w:bCs/>
              </w:rPr>
              <w:t>i</w:t>
            </w:r>
            <w:r w:rsidR="0098281E" w:rsidRPr="0098281E">
              <w:rPr>
                <w:bCs/>
              </w:rPr>
              <w:t xml:space="preserve">nhibitory </w:t>
            </w:r>
            <w:r w:rsidR="0098281E">
              <w:rPr>
                <w:bCs/>
              </w:rPr>
              <w:t>c</w:t>
            </w:r>
            <w:r w:rsidR="0098281E" w:rsidRPr="0098281E">
              <w:rPr>
                <w:bCs/>
              </w:rPr>
              <w:t>ontrol</w:t>
            </w:r>
            <w:r w:rsidR="0098281E">
              <w:rPr>
                <w:bCs/>
              </w:rPr>
              <w:t>; 3)PFC and</w:t>
            </w:r>
            <w:r w:rsidR="0098281E" w:rsidRPr="0098281E">
              <w:rPr>
                <w:bCs/>
              </w:rPr>
              <w:t xml:space="preserve"> </w:t>
            </w:r>
            <w:r w:rsidR="0098281E">
              <w:rPr>
                <w:bCs/>
              </w:rPr>
              <w:t>l</w:t>
            </w:r>
            <w:r w:rsidR="0098281E" w:rsidRPr="0098281E">
              <w:rPr>
                <w:bCs/>
              </w:rPr>
              <w:t>anguage</w:t>
            </w:r>
            <w:r w:rsidR="0098281E">
              <w:rPr>
                <w:bCs/>
              </w:rPr>
              <w:t>, 4)</w:t>
            </w:r>
            <w:r w:rsidR="0098281E" w:rsidRPr="0098281E">
              <w:rPr>
                <w:bCs/>
              </w:rPr>
              <w:t xml:space="preserve"> </w:t>
            </w:r>
            <w:r w:rsidR="0098281E">
              <w:rPr>
                <w:bCs/>
              </w:rPr>
              <w:t xml:space="preserve">PFC and </w:t>
            </w:r>
            <w:r w:rsidR="0098281E" w:rsidRPr="0098281E">
              <w:rPr>
                <w:bCs/>
              </w:rPr>
              <w:t>Intelligence</w:t>
            </w:r>
            <w:r w:rsidR="0098281E">
              <w:rPr>
                <w:bCs/>
              </w:rPr>
              <w:t xml:space="preserve">. </w:t>
            </w:r>
          </w:p>
          <w:p w:rsidR="0098281E" w:rsidRPr="0098281E" w:rsidRDefault="0098281E" w:rsidP="0098281E">
            <w:pPr>
              <w:jc w:val="both"/>
              <w:rPr>
                <w:bCs/>
              </w:rPr>
            </w:pPr>
            <w:r w:rsidRPr="0098281E">
              <w:rPr>
                <w:bCs/>
              </w:rPr>
              <w:t>Prefrontal Syndromes</w:t>
            </w:r>
            <w:r>
              <w:rPr>
                <w:bCs/>
              </w:rPr>
              <w:t>: a)</w:t>
            </w:r>
            <w:r w:rsidRPr="0098281E">
              <w:rPr>
                <w:bCs/>
              </w:rPr>
              <w:t xml:space="preserve"> </w:t>
            </w:r>
            <w:r w:rsidR="00AE3F8D">
              <w:rPr>
                <w:bCs/>
              </w:rPr>
              <w:t>dorso- l</w:t>
            </w:r>
            <w:r w:rsidRPr="0098281E">
              <w:rPr>
                <w:bCs/>
              </w:rPr>
              <w:t>ateral</w:t>
            </w:r>
            <w:r>
              <w:rPr>
                <w:bCs/>
              </w:rPr>
              <w:t xml:space="preserve"> ; b) orbital; c) medial/anterior cingulate.</w:t>
            </w:r>
          </w:p>
          <w:p w:rsidR="00CA4ED8" w:rsidRPr="00CA4ED8" w:rsidRDefault="0098281E" w:rsidP="0098281E">
            <w:pPr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="00CA4ED8" w:rsidRPr="00CA4ED8">
              <w:rPr>
                <w:bCs/>
              </w:rPr>
              <w:t>ranscranial</w:t>
            </w:r>
            <w:r w:rsidR="00CA4ED8">
              <w:rPr>
                <w:bCs/>
              </w:rPr>
              <w:t xml:space="preserve"> </w:t>
            </w:r>
            <w:r w:rsidR="00CA4ED8" w:rsidRPr="00CA4ED8">
              <w:rPr>
                <w:bCs/>
              </w:rPr>
              <w:t>magnetic stimulation</w:t>
            </w:r>
            <w:r w:rsidR="00825C07">
              <w:rPr>
                <w:bCs/>
              </w:rPr>
              <w:t xml:space="preserve"> (TMS)</w:t>
            </w:r>
            <w:r w:rsidR="00CA4ED8" w:rsidRPr="00CA4ED8">
              <w:rPr>
                <w:bCs/>
              </w:rPr>
              <w:t xml:space="preserve"> of</w:t>
            </w:r>
            <w:r w:rsidR="00A04764">
              <w:rPr>
                <w:bCs/>
              </w:rPr>
              <w:t xml:space="preserve"> </w:t>
            </w:r>
            <w:r w:rsidR="00825C07">
              <w:rPr>
                <w:bCs/>
              </w:rPr>
              <w:t xml:space="preserve">the </w:t>
            </w:r>
            <w:r w:rsidR="00CA4ED8" w:rsidRPr="00CA4ED8">
              <w:rPr>
                <w:bCs/>
              </w:rPr>
              <w:t>PFC in depression, Parkinson disease</w:t>
            </w:r>
            <w:r>
              <w:rPr>
                <w:bCs/>
              </w:rPr>
              <w:t xml:space="preserve"> and</w:t>
            </w:r>
            <w:r w:rsidR="00CA4ED8" w:rsidRPr="00CA4ED8">
              <w:rPr>
                <w:bCs/>
              </w:rPr>
              <w:t xml:space="preserve"> Mild Cognitive imapirment</w:t>
            </w:r>
          </w:p>
          <w:p w:rsidR="00AE3F8D" w:rsidRDefault="00C87DA2" w:rsidP="00C87DA2">
            <w:pPr>
              <w:jc w:val="both"/>
              <w:rPr>
                <w:bCs/>
              </w:rPr>
            </w:pPr>
            <w:r w:rsidRPr="00AE3F8D">
              <w:rPr>
                <w:bCs/>
                <w:lang w:val="sr-Cyrl-CS"/>
              </w:rPr>
              <w:t>Practical teaching:</w:t>
            </w:r>
            <w:r w:rsidR="00482C56" w:rsidRPr="00AE3F8D">
              <w:rPr>
                <w:bCs/>
              </w:rPr>
              <w:t xml:space="preserve"> </w:t>
            </w:r>
            <w:r w:rsidR="00662A95" w:rsidRPr="00AE3F8D">
              <w:rPr>
                <w:bCs/>
              </w:rPr>
              <w:t>Cognitive E</w:t>
            </w:r>
            <w:r w:rsidR="00482C56" w:rsidRPr="00AE3F8D">
              <w:rPr>
                <w:bCs/>
              </w:rPr>
              <w:t>vent related potential</w:t>
            </w:r>
            <w:r w:rsidR="00662A95" w:rsidRPr="00AE3F8D">
              <w:rPr>
                <w:bCs/>
              </w:rPr>
              <w:t>s</w:t>
            </w:r>
            <w:r w:rsidR="00825C07">
              <w:rPr>
                <w:bCs/>
              </w:rPr>
              <w:t xml:space="preserve"> (P300) </w:t>
            </w:r>
            <w:r w:rsidR="00482C56" w:rsidRPr="00AE3F8D">
              <w:rPr>
                <w:bCs/>
              </w:rPr>
              <w:t xml:space="preserve"> and </w:t>
            </w:r>
            <w:r w:rsidR="00662A95" w:rsidRPr="00AE3F8D">
              <w:rPr>
                <w:bCs/>
              </w:rPr>
              <w:t>T</w:t>
            </w:r>
            <w:r w:rsidR="00482C56" w:rsidRPr="00AE3F8D">
              <w:rPr>
                <w:bCs/>
              </w:rPr>
              <w:t xml:space="preserve">rancranial </w:t>
            </w:r>
            <w:r w:rsidR="00662A95" w:rsidRPr="00AE3F8D">
              <w:rPr>
                <w:bCs/>
              </w:rPr>
              <w:t>M</w:t>
            </w:r>
            <w:r w:rsidR="00482C56" w:rsidRPr="00AE3F8D">
              <w:rPr>
                <w:bCs/>
              </w:rPr>
              <w:t xml:space="preserve">agnetic </w:t>
            </w:r>
            <w:r w:rsidR="00662A95" w:rsidRPr="00AE3F8D">
              <w:rPr>
                <w:bCs/>
              </w:rPr>
              <w:t>S</w:t>
            </w:r>
            <w:r w:rsidR="00482C56" w:rsidRPr="00AE3F8D">
              <w:rPr>
                <w:bCs/>
              </w:rPr>
              <w:t>timulation of dorsolatera</w:t>
            </w:r>
            <w:r w:rsidR="00662A95" w:rsidRPr="00AE3F8D">
              <w:rPr>
                <w:bCs/>
              </w:rPr>
              <w:t>l</w:t>
            </w:r>
            <w:r w:rsidR="00482C56" w:rsidRPr="00AE3F8D">
              <w:rPr>
                <w:bCs/>
              </w:rPr>
              <w:t xml:space="preserve"> </w:t>
            </w:r>
            <w:r w:rsidR="00662A95" w:rsidRPr="00AE3F8D">
              <w:rPr>
                <w:bCs/>
              </w:rPr>
              <w:t>PFC</w:t>
            </w:r>
            <w:r w:rsidR="00AE3F8D" w:rsidRPr="00AE3F8D">
              <w:rPr>
                <w:bCs/>
              </w:rPr>
              <w:t>.</w:t>
            </w:r>
            <w:r w:rsidR="00825C07">
              <w:rPr>
                <w:bCs/>
              </w:rPr>
              <w:t xml:space="preserve"> </w:t>
            </w:r>
            <w:r w:rsidR="00AE3F8D">
              <w:rPr>
                <w:bCs/>
              </w:rPr>
              <w:t>Neurophysiologacal basis of PFC cognition and behaviour , neurotransmiters in the central nervous system and their influence on PFC fun</w:t>
            </w:r>
            <w:r w:rsidR="00825C07">
              <w:rPr>
                <w:bCs/>
              </w:rPr>
              <w:t>ctioning. Biological basis of apathy, depression and anxiety. Ageing and PFC. Animal experimental models in beahvioural physiology</w:t>
            </w:r>
          </w:p>
          <w:p w:rsidR="005B7B6A" w:rsidRPr="00482C56" w:rsidRDefault="00825C07" w:rsidP="00C87DA2">
            <w:pPr>
              <w:jc w:val="both"/>
              <w:rPr>
                <w:bCs/>
              </w:rPr>
            </w:pPr>
            <w:r>
              <w:rPr>
                <w:bCs/>
              </w:rPr>
              <w:t>Practical classes: Cognitive evoked potentials  (PET300) and Transacranial magnetic stimulation (TMS)  of DLPFC</w:t>
            </w:r>
          </w:p>
        </w:tc>
      </w:tr>
      <w:tr w:rsidR="005B7B6A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825C07" w:rsidRDefault="00745138" w:rsidP="00825C07">
            <w:pPr>
              <w:textAlignment w:val="baseline"/>
              <w:rPr>
                <w:bCs/>
                <w:lang w:val="sr-Cyrl-CS"/>
              </w:rPr>
            </w:pPr>
            <w:r w:rsidRPr="00825C07">
              <w:rPr>
                <w:bCs/>
                <w:lang w:val="sr-Cyrl-CS"/>
              </w:rPr>
              <w:t>Recommended literature</w:t>
            </w:r>
          </w:p>
          <w:p w:rsidR="00825C07" w:rsidRPr="00825C07" w:rsidRDefault="001518D0" w:rsidP="00825C07">
            <w:pPr>
              <w:shd w:val="clear" w:color="auto" w:fill="FFFFFF"/>
              <w:textAlignment w:val="baseline"/>
              <w:rPr>
                <w:color w:val="222222"/>
              </w:rPr>
            </w:pPr>
            <w:r w:rsidRPr="00825C07">
              <w:rPr>
                <w:color w:val="1D1D1F"/>
              </w:rPr>
              <w:t>Fuster JM: The Prefrontal cortex 5th edition, Elsevier Science, Amsterdam 2015; Collins RO, Adams JL, Prefrontal cortex , Nova Science publisghers, 1st edition 2013</w:t>
            </w:r>
            <w:r w:rsidR="0098281E" w:rsidRPr="00825C07">
              <w:rPr>
                <w:color w:val="1D1D1F"/>
              </w:rPr>
              <w:t xml:space="preserve">. </w:t>
            </w:r>
            <w:r w:rsidR="0098281E" w:rsidRPr="00825C07">
              <w:rPr>
                <w:rStyle w:val="authorsname"/>
                <w:color w:val="333333"/>
              </w:rPr>
              <w:t xml:space="preserve">Masataka Watanabe: </w:t>
            </w:r>
            <w:r w:rsidR="0098281E" w:rsidRPr="00825C07">
              <w:rPr>
                <w:color w:val="333333"/>
                <w:spacing w:val="2"/>
              </w:rPr>
              <w:t xml:space="preserve">The Prefrontal Cortex as an Executive, Emotional, and Social Brain. </w:t>
            </w:r>
            <w:r w:rsidR="0098281E" w:rsidRPr="00825C07">
              <w:rPr>
                <w:color w:val="333333"/>
              </w:rPr>
              <w:t>S</w:t>
            </w:r>
            <w:r w:rsidR="0098281E" w:rsidRPr="00825C07">
              <w:t>pringer link 2017.</w:t>
            </w:r>
            <w:r w:rsidR="00825C07" w:rsidRPr="00825C07">
              <w:rPr>
                <w:color w:val="1D1D1F"/>
                <w:lang w:val="sr-Cyrl-CS"/>
              </w:rPr>
              <w:t xml:space="preserve"> Levitin DJ. Successful Aging: A Neuroscientist Explores the Power and Potential of Our Lives. New York, NY: Penguin Publishing Group, Dutton, 2020.</w:t>
            </w:r>
          </w:p>
          <w:p w:rsidR="00825C07" w:rsidRPr="00825C07" w:rsidRDefault="00825C07" w:rsidP="00825C07">
            <w:pPr>
              <w:pStyle w:val="Heading1"/>
              <w:shd w:val="clear" w:color="auto" w:fill="FCFCFC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825C07">
              <w:rPr>
                <w:b w:val="0"/>
                <w:color w:val="1D1D1F"/>
                <w:sz w:val="21"/>
                <w:szCs w:val="21"/>
                <w:lang w:val="sr-Cyrl-CS"/>
              </w:rPr>
              <w:t>Fuller JL, Simmel EC. Behavior Genetics: Principles and Applications (Psychology Revivals) 1st Edition. Routledge, 2021.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2840" w:type="dxa"/>
          </w:tcPr>
          <w:p w:rsidR="00745138" w:rsidRDefault="00745138" w:rsidP="00615390">
            <w:pPr>
              <w:jc w:val="both"/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Number of active classes </w:t>
            </w:r>
            <w:r w:rsidRPr="00645452">
              <w:rPr>
                <w:lang w:val="sr-Cyrl-CS"/>
              </w:rPr>
              <w:t xml:space="preserve"> </w:t>
            </w:r>
          </w:p>
          <w:p w:rsidR="001518D0" w:rsidRPr="001518D0" w:rsidRDefault="001518D0" w:rsidP="00615390">
            <w:pPr>
              <w:jc w:val="both"/>
            </w:pPr>
            <w:r>
              <w:t>90</w:t>
            </w:r>
          </w:p>
          <w:p w:rsidR="00745138" w:rsidRPr="00645452" w:rsidRDefault="00745138" w:rsidP="00615390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2852" w:type="dxa"/>
          </w:tcPr>
          <w:p w:rsidR="00745138" w:rsidRPr="00645452" w:rsidRDefault="00745138" w:rsidP="00615390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Theoretical classes</w:t>
            </w:r>
          </w:p>
          <w:p w:rsidR="00745138" w:rsidRPr="001518D0" w:rsidRDefault="001518D0" w:rsidP="00615390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776" w:type="dxa"/>
          </w:tcPr>
          <w:p w:rsidR="00745138" w:rsidRDefault="00745138" w:rsidP="00615390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Practical classes </w:t>
            </w:r>
          </w:p>
          <w:p w:rsidR="001518D0" w:rsidRPr="001518D0" w:rsidRDefault="001518D0" w:rsidP="00615390">
            <w:pPr>
              <w:jc w:val="both"/>
            </w:pPr>
            <w:r>
              <w:t>60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A52E18" w:rsidRDefault="00745138" w:rsidP="00615390">
            <w:pPr>
              <w:jc w:val="both"/>
              <w:rPr>
                <w:b/>
                <w:bCs/>
                <w:lang w:val="sr-Cyrl-CS"/>
              </w:rPr>
            </w:pPr>
            <w:r w:rsidRPr="00A52E18">
              <w:rPr>
                <w:b/>
                <w:bCs/>
                <w:lang w:val="sr-Cyrl-CS"/>
              </w:rPr>
              <w:t>Teaching methods</w:t>
            </w:r>
          </w:p>
          <w:p w:rsidR="00745138" w:rsidRPr="001518D0" w:rsidRDefault="001518D0" w:rsidP="00615390">
            <w:pPr>
              <w:jc w:val="both"/>
            </w:pPr>
            <w:r>
              <w:t xml:space="preserve">Lectures , seminars and practical work in laboratory 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A52E18" w:rsidRDefault="00745138" w:rsidP="00615390">
            <w:pPr>
              <w:jc w:val="both"/>
              <w:rPr>
                <w:b/>
                <w:bCs/>
                <w:lang w:val="sr-Cyrl-CS"/>
              </w:rPr>
            </w:pPr>
            <w:r w:rsidRPr="00A52E18">
              <w:rPr>
                <w:b/>
                <w:bCs/>
                <w:lang w:val="sr-Cyrl-CS"/>
              </w:rPr>
              <w:t>Knowledge assessment (maximum number of points 100)</w:t>
            </w:r>
          </w:p>
          <w:p w:rsidR="00745138" w:rsidRPr="001518D0" w:rsidRDefault="001518D0" w:rsidP="00615390">
            <w:pPr>
              <w:jc w:val="both"/>
              <w:rPr>
                <w:bCs/>
              </w:rPr>
            </w:pPr>
            <w:r>
              <w:rPr>
                <w:bCs/>
              </w:rPr>
              <w:t>Final written exam (60%) and active participation during teh seminars and practical work(40)</w:t>
            </w:r>
          </w:p>
        </w:tc>
      </w:tr>
      <w:tr w:rsidR="00745138" w:rsidRPr="00F469AF" w:rsidTr="00745138">
        <w:trPr>
          <w:trHeight w:val="227"/>
          <w:jc w:val="center"/>
        </w:trPr>
        <w:tc>
          <w:tcPr>
            <w:tcW w:w="9468" w:type="dxa"/>
            <w:gridSpan w:val="3"/>
          </w:tcPr>
          <w:p w:rsidR="00745138" w:rsidRPr="00645452" w:rsidRDefault="00745138" w:rsidP="00615390">
            <w:pPr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 xml:space="preserve">* maximum </w:t>
            </w:r>
            <w:r w:rsidRPr="00A52E18">
              <w:rPr>
                <w:lang w:val="sr-Cyrl-CS"/>
              </w:rPr>
              <w:t>1 A4 page</w:t>
            </w:r>
          </w:p>
        </w:tc>
      </w:tr>
    </w:tbl>
    <w:p w:rsidR="005B7B6A" w:rsidRPr="005B7B6A" w:rsidRDefault="005B7B6A">
      <w:bookmarkStart w:id="0" w:name="_GoBack"/>
      <w:bookmarkEnd w:id="0"/>
    </w:p>
    <w:sectPr w:rsidR="005B7B6A" w:rsidRPr="005B7B6A" w:rsidSect="003B7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22FBF"/>
    <w:multiLevelType w:val="multilevel"/>
    <w:tmpl w:val="BA76E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9EA633E"/>
    <w:multiLevelType w:val="multilevel"/>
    <w:tmpl w:val="F930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5B7B6A"/>
    <w:rsid w:val="00004DB4"/>
    <w:rsid w:val="00071FD3"/>
    <w:rsid w:val="001518D0"/>
    <w:rsid w:val="00176B97"/>
    <w:rsid w:val="001802CA"/>
    <w:rsid w:val="0019640C"/>
    <w:rsid w:val="001E549D"/>
    <w:rsid w:val="00225D0E"/>
    <w:rsid w:val="002332A1"/>
    <w:rsid w:val="00292725"/>
    <w:rsid w:val="002A49BE"/>
    <w:rsid w:val="002B0748"/>
    <w:rsid w:val="002D0AC6"/>
    <w:rsid w:val="0031017B"/>
    <w:rsid w:val="00324004"/>
    <w:rsid w:val="003B72CE"/>
    <w:rsid w:val="004141C0"/>
    <w:rsid w:val="00457205"/>
    <w:rsid w:val="004647DD"/>
    <w:rsid w:val="00482C56"/>
    <w:rsid w:val="00551EFD"/>
    <w:rsid w:val="005B316D"/>
    <w:rsid w:val="005B7B6A"/>
    <w:rsid w:val="00615390"/>
    <w:rsid w:val="00662A95"/>
    <w:rsid w:val="00745138"/>
    <w:rsid w:val="007929A6"/>
    <w:rsid w:val="007D0C5C"/>
    <w:rsid w:val="00825C07"/>
    <w:rsid w:val="008A3ABD"/>
    <w:rsid w:val="008C7690"/>
    <w:rsid w:val="008E5B67"/>
    <w:rsid w:val="008F0976"/>
    <w:rsid w:val="008F6AD6"/>
    <w:rsid w:val="0098281E"/>
    <w:rsid w:val="00A04764"/>
    <w:rsid w:val="00A30178"/>
    <w:rsid w:val="00A54C2D"/>
    <w:rsid w:val="00AA0505"/>
    <w:rsid w:val="00AE3F8D"/>
    <w:rsid w:val="00B77812"/>
    <w:rsid w:val="00BE2A08"/>
    <w:rsid w:val="00C84F5B"/>
    <w:rsid w:val="00C87DA2"/>
    <w:rsid w:val="00CA4ED8"/>
    <w:rsid w:val="00D4250E"/>
    <w:rsid w:val="00DA4E72"/>
    <w:rsid w:val="00DD77D6"/>
    <w:rsid w:val="00DD7F5C"/>
    <w:rsid w:val="00E07E97"/>
    <w:rsid w:val="00E146C6"/>
    <w:rsid w:val="00E23513"/>
    <w:rsid w:val="00EF5AA0"/>
    <w:rsid w:val="00F02FF4"/>
    <w:rsid w:val="00F07A59"/>
    <w:rsid w:val="00F37B3A"/>
    <w:rsid w:val="00F55FC9"/>
    <w:rsid w:val="00F61E3F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paragraph" w:styleId="Heading1">
    <w:name w:val="heading 1"/>
    <w:basedOn w:val="Normal"/>
    <w:link w:val="Heading1Char"/>
    <w:uiPriority w:val="9"/>
    <w:qFormat/>
    <w:rsid w:val="0098281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18D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customStyle="1" w:styleId="hgkelc">
    <w:name w:val="hgkelc"/>
    <w:basedOn w:val="DefaultParagraphFont"/>
    <w:rsid w:val="00004DB4"/>
  </w:style>
  <w:style w:type="character" w:customStyle="1" w:styleId="topic-highlight">
    <w:name w:val="topic-highlight"/>
    <w:basedOn w:val="DefaultParagraphFont"/>
    <w:rsid w:val="00004DB4"/>
  </w:style>
  <w:style w:type="paragraph" w:customStyle="1" w:styleId="u-mb-2">
    <w:name w:val="u-mb-2"/>
    <w:basedOn w:val="Normal"/>
    <w:rsid w:val="0098281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customStyle="1" w:styleId="authorsname">
    <w:name w:val="authors__name"/>
    <w:basedOn w:val="DefaultParagraphFont"/>
    <w:rsid w:val="0098281E"/>
  </w:style>
  <w:style w:type="character" w:customStyle="1" w:styleId="Heading1Char">
    <w:name w:val="Heading 1 Char"/>
    <w:basedOn w:val="DefaultParagraphFont"/>
    <w:link w:val="Heading1"/>
    <w:uiPriority w:val="9"/>
    <w:rsid w:val="0098281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E3F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E3F8D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AE3F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0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33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8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2021-11-12T11:03:00Z</cp:lastPrinted>
  <dcterms:created xsi:type="dcterms:W3CDTF">2021-12-10T08:34:00Z</dcterms:created>
  <dcterms:modified xsi:type="dcterms:W3CDTF">2021-12-25T19:12:00Z</dcterms:modified>
</cp:coreProperties>
</file>